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B7EB54" w14:textId="77777777" w:rsidR="000A0519" w:rsidRDefault="00B23733">
      <w:pPr>
        <w:tabs>
          <w:tab w:val="right" w:pos="8730"/>
        </w:tabs>
        <w:spacing w:line="580" w:lineRule="exact"/>
        <w:outlineLvl w:val="0"/>
        <w:rPr>
          <w:rFonts w:ascii="黑体" w:eastAsia="黑体" w:hAnsi="黑体"/>
          <w:color w:val="000000"/>
          <w:szCs w:val="32"/>
        </w:rPr>
      </w:pPr>
      <w:r>
        <w:rPr>
          <w:rFonts w:ascii="黑体" w:eastAsia="黑体" w:hAnsi="黑体" w:hint="eastAsia"/>
          <w:color w:val="000000"/>
          <w:szCs w:val="32"/>
        </w:rPr>
        <w:t>附件</w:t>
      </w:r>
      <w:r>
        <w:rPr>
          <w:rFonts w:ascii="黑体" w:eastAsia="黑体" w:hAnsi="黑体" w:hint="eastAsia"/>
          <w:color w:val="000000"/>
          <w:szCs w:val="32"/>
        </w:rPr>
        <w:t>5</w:t>
      </w:r>
    </w:p>
    <w:p w14:paraId="47CBBCB3" w14:textId="77777777" w:rsidR="000A0519" w:rsidRDefault="00B23733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中国新闻奖集纳式作品</w:t>
      </w:r>
      <w:r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录</w:t>
      </w: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85"/>
        <w:gridCol w:w="2470"/>
        <w:gridCol w:w="981"/>
        <w:gridCol w:w="992"/>
        <w:gridCol w:w="1373"/>
        <w:gridCol w:w="1310"/>
        <w:gridCol w:w="814"/>
      </w:tblGrid>
      <w:tr w:rsidR="000A0519" w14:paraId="6DEE5DE3" w14:textId="77777777">
        <w:trPr>
          <w:trHeight w:hRule="exact" w:val="680"/>
          <w:jc w:val="center"/>
        </w:trPr>
        <w:tc>
          <w:tcPr>
            <w:tcW w:w="1636" w:type="dxa"/>
            <w:gridSpan w:val="2"/>
            <w:tcBorders>
              <w:bottom w:val="single" w:sz="4" w:space="0" w:color="auto"/>
            </w:tcBorders>
            <w:vAlign w:val="center"/>
          </w:tcPr>
          <w:p w14:paraId="6E12E7EE" w14:textId="77777777" w:rsidR="000A0519" w:rsidRDefault="00B23733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sz="4" w:space="0" w:color="auto"/>
            </w:tcBorders>
            <w:vAlign w:val="center"/>
          </w:tcPr>
          <w:p w14:paraId="66588B8C" w14:textId="62115B9C" w:rsidR="000A0519" w:rsidRDefault="00B23733">
            <w:pPr>
              <w:snapToGrid w:val="0"/>
              <w:ind w:firstLine="56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B23733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春城之问：我们究竟需要怎样的公园与城市？</w:t>
            </w:r>
            <w:bookmarkStart w:id="0" w:name="_GoBack"/>
            <w:bookmarkEnd w:id="0"/>
          </w:p>
        </w:tc>
      </w:tr>
      <w:tr w:rsidR="000A0519" w14:paraId="1DB147B9" w14:textId="77777777">
        <w:tblPrEx>
          <w:tblBorders>
            <w:bottom w:val="single" w:sz="4" w:space="0" w:color="auto"/>
          </w:tblBorders>
        </w:tblPrEx>
        <w:trPr>
          <w:trHeight w:val="68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BA1C" w14:textId="77777777" w:rsidR="000A0519" w:rsidRDefault="00B23733">
            <w:pPr>
              <w:snapToGrid w:val="0"/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ACB3" w14:textId="77777777" w:rsidR="000A0519" w:rsidRDefault="00B23733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117D" w14:textId="77777777" w:rsidR="000A0519" w:rsidRDefault="00B23733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5C6AC" w14:textId="77777777" w:rsidR="000A0519" w:rsidRDefault="00B23733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字数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/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时长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7B4A" w14:textId="77777777" w:rsidR="000A0519" w:rsidRDefault="00B23733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刊播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B8AD" w14:textId="77777777" w:rsidR="000A0519" w:rsidRDefault="00B23733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发布端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/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账号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/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82D0" w14:textId="77777777" w:rsidR="000A0519" w:rsidRDefault="00B23733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备注</w:t>
            </w:r>
          </w:p>
        </w:tc>
      </w:tr>
      <w:tr w:rsidR="000A0519" w14:paraId="3C192FD6" w14:textId="77777777">
        <w:tblPrEx>
          <w:tblBorders>
            <w:bottom w:val="single" w:sz="4" w:space="0" w:color="auto"/>
          </w:tblBorders>
        </w:tblPrEx>
        <w:trPr>
          <w:trHeight w:hRule="exact" w:val="510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935BC" w14:textId="77777777" w:rsidR="000A0519" w:rsidRDefault="00B23733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F499C" w14:textId="5B31E285" w:rsidR="000A0519" w:rsidRPr="00C918F0" w:rsidRDefault="00C918F0">
            <w:pPr>
              <w:snapToGrid w:val="0"/>
              <w:rPr>
                <w:rFonts w:ascii="华文中宋" w:eastAsia="华文中宋" w:hAnsi="华文中宋"/>
                <w:color w:val="000000"/>
                <w:sz w:val="18"/>
                <w:szCs w:val="18"/>
              </w:rPr>
            </w:pPr>
            <w:r w:rsidRPr="00C918F0">
              <w:rPr>
                <w:rFonts w:ascii="华文中宋" w:eastAsia="华文中宋" w:hAnsi="华文中宋"/>
                <w:color w:val="000000"/>
                <w:sz w:val="18"/>
                <w:szCs w:val="18"/>
              </w:rPr>
              <w:t>“百园建设”第三年：你家门口的小公园还好吗？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7B71E" w14:textId="7900177D" w:rsidR="000A0519" w:rsidRPr="00C918F0" w:rsidRDefault="00C918F0">
            <w:pPr>
              <w:snapToGrid w:val="0"/>
              <w:rPr>
                <w:rFonts w:ascii="华文中宋" w:eastAsia="华文中宋" w:hAnsi="华文中宋"/>
                <w:color w:val="000000"/>
                <w:sz w:val="18"/>
                <w:szCs w:val="18"/>
              </w:rPr>
            </w:pPr>
            <w:r w:rsidRPr="00C918F0">
              <w:rPr>
                <w:rFonts w:ascii="华文中宋" w:eastAsia="华文中宋" w:hAnsi="华文中宋" w:hint="eastAsia"/>
                <w:color w:val="000000"/>
                <w:sz w:val="18"/>
                <w:szCs w:val="18"/>
              </w:rPr>
              <w:t>深度报道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8E4BF" w14:textId="1FF80DE6" w:rsidR="000A0519" w:rsidRPr="00C918F0" w:rsidRDefault="00C918F0">
            <w:pPr>
              <w:snapToGrid w:val="0"/>
              <w:rPr>
                <w:rFonts w:ascii="华文中宋" w:eastAsia="华文中宋" w:hAnsi="华文中宋"/>
                <w:color w:val="000000"/>
                <w:sz w:val="22"/>
              </w:rPr>
            </w:pPr>
            <w:r w:rsidRPr="00C918F0">
              <w:rPr>
                <w:rFonts w:ascii="华文中宋" w:eastAsia="华文中宋" w:hAnsi="华文中宋" w:hint="eastAsia"/>
                <w:color w:val="000000"/>
                <w:sz w:val="22"/>
              </w:rPr>
              <w:t>4：43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C4DFA" w14:textId="15DC1359" w:rsidR="000A0519" w:rsidRPr="00C918F0" w:rsidRDefault="00C918F0">
            <w:pPr>
              <w:snapToGrid w:val="0"/>
              <w:rPr>
                <w:rFonts w:ascii="华文中宋" w:eastAsia="华文中宋" w:hAnsi="华文中宋"/>
                <w:color w:val="000000"/>
                <w:sz w:val="18"/>
                <w:szCs w:val="18"/>
              </w:rPr>
            </w:pPr>
            <w:r w:rsidRPr="00C918F0">
              <w:rPr>
                <w:rFonts w:ascii="华文中宋" w:eastAsia="华文中宋" w:hAnsi="华文中宋"/>
                <w:color w:val="000000"/>
                <w:sz w:val="18"/>
                <w:szCs w:val="18"/>
              </w:rPr>
              <w:t>2025年12月10日</w:t>
            </w:r>
            <w:r w:rsidR="008769AE">
              <w:rPr>
                <w:rFonts w:ascii="华文中宋" w:eastAsia="华文中宋" w:hAnsi="华文中宋" w:hint="eastAsia"/>
                <w:color w:val="000000"/>
                <w:sz w:val="18"/>
                <w:szCs w:val="18"/>
              </w:rPr>
              <w:t xml:space="preserve"> 18：15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83A72" w14:textId="0E4D1273" w:rsidR="000A0519" w:rsidRPr="00C918F0" w:rsidRDefault="00C918F0">
            <w:pPr>
              <w:snapToGrid w:val="0"/>
              <w:rPr>
                <w:rFonts w:ascii="华文中宋" w:eastAsia="华文中宋" w:hAnsi="华文中宋"/>
                <w:color w:val="000000"/>
                <w:sz w:val="15"/>
                <w:szCs w:val="15"/>
              </w:rPr>
            </w:pPr>
            <w:r w:rsidRPr="00C918F0">
              <w:rPr>
                <w:rFonts w:ascii="华文中宋" w:eastAsia="华文中宋" w:hAnsi="华文中宋"/>
                <w:color w:val="000000"/>
                <w:sz w:val="15"/>
                <w:szCs w:val="15"/>
              </w:rPr>
              <w:t>云南广播电视台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72452" w14:textId="48431F4D" w:rsidR="000A0519" w:rsidRPr="00C918F0" w:rsidRDefault="00C918F0">
            <w:pPr>
              <w:snapToGrid w:val="0"/>
              <w:rPr>
                <w:rFonts w:ascii="华文中宋" w:eastAsia="华文中宋" w:hAnsi="华文中宋"/>
                <w:color w:val="000000"/>
                <w:sz w:val="18"/>
                <w:szCs w:val="18"/>
              </w:rPr>
            </w:pPr>
            <w:r w:rsidRPr="00C918F0">
              <w:rPr>
                <w:rFonts w:ascii="华文中宋" w:eastAsia="华文中宋" w:hAnsi="华文中宋" w:hint="eastAsia"/>
                <w:color w:val="000000"/>
                <w:sz w:val="18"/>
                <w:szCs w:val="18"/>
              </w:rPr>
              <w:t>代表作</w:t>
            </w:r>
          </w:p>
        </w:tc>
      </w:tr>
      <w:tr w:rsidR="00C918F0" w14:paraId="72CA09EA" w14:textId="77777777">
        <w:tblPrEx>
          <w:tblBorders>
            <w:bottom w:val="single" w:sz="4" w:space="0" w:color="auto"/>
          </w:tblBorders>
        </w:tblPrEx>
        <w:trPr>
          <w:trHeight w:hRule="exact" w:val="510"/>
          <w:jc w:val="center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D4CFA9D" w14:textId="77777777" w:rsidR="00C918F0" w:rsidRDefault="00C918F0" w:rsidP="00C918F0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55" w:type="dxa"/>
            <w:gridSpan w:val="2"/>
            <w:tcBorders>
              <w:bottom w:val="single" w:sz="4" w:space="0" w:color="auto"/>
            </w:tcBorders>
            <w:vAlign w:val="center"/>
          </w:tcPr>
          <w:p w14:paraId="7D3712A7" w14:textId="28CB325B" w:rsidR="00C918F0" w:rsidRP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18"/>
                <w:szCs w:val="18"/>
              </w:rPr>
            </w:pPr>
            <w:r w:rsidRPr="00C918F0">
              <w:rPr>
                <w:rFonts w:ascii="华文中宋" w:eastAsia="华文中宋" w:hAnsi="华文中宋"/>
                <w:color w:val="000000"/>
                <w:sz w:val="18"/>
                <w:szCs w:val="18"/>
              </w:rPr>
              <w:t>失管之困：建管脱节，谁来接盘？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14:paraId="44D384A8" w14:textId="44A27615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C918F0">
              <w:rPr>
                <w:rFonts w:ascii="华文中宋" w:eastAsia="华文中宋" w:hAnsi="华文中宋" w:hint="eastAsia"/>
                <w:color w:val="000000"/>
                <w:sz w:val="18"/>
                <w:szCs w:val="18"/>
              </w:rPr>
              <w:t>深度报道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19501C5" w14:textId="0F1DDE1A" w:rsidR="00C918F0" w:rsidRP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2"/>
              </w:rPr>
            </w:pPr>
            <w:r w:rsidRPr="00C918F0">
              <w:rPr>
                <w:rFonts w:ascii="华文中宋" w:eastAsia="华文中宋" w:hAnsi="华文中宋" w:hint="eastAsia"/>
                <w:color w:val="000000"/>
                <w:sz w:val="22"/>
              </w:rPr>
              <w:t>2：50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center"/>
          </w:tcPr>
          <w:p w14:paraId="4C7182C9" w14:textId="3CE3705F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C918F0">
              <w:rPr>
                <w:rFonts w:ascii="华文中宋" w:eastAsia="华文中宋" w:hAnsi="华文中宋"/>
                <w:color w:val="000000"/>
                <w:sz w:val="18"/>
                <w:szCs w:val="18"/>
              </w:rPr>
              <w:t>2025年12月10日</w:t>
            </w:r>
            <w:r w:rsidR="008769AE">
              <w:rPr>
                <w:rFonts w:ascii="华文中宋" w:eastAsia="华文中宋" w:hAnsi="华文中宋" w:hint="eastAsia"/>
                <w:color w:val="000000"/>
                <w:sz w:val="18"/>
                <w:szCs w:val="18"/>
              </w:rPr>
              <w:t xml:space="preserve"> 18：20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39B336E8" w14:textId="6FFDEA2F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C918F0">
              <w:rPr>
                <w:rFonts w:ascii="华文中宋" w:eastAsia="华文中宋" w:hAnsi="华文中宋"/>
                <w:color w:val="000000"/>
                <w:sz w:val="15"/>
                <w:szCs w:val="15"/>
              </w:rPr>
              <w:t>云南广播电视台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vAlign w:val="center"/>
          </w:tcPr>
          <w:p w14:paraId="2B4E3813" w14:textId="77777777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C918F0" w14:paraId="4553962A" w14:textId="77777777">
        <w:tblPrEx>
          <w:tblBorders>
            <w:bottom w:val="single" w:sz="4" w:space="0" w:color="auto"/>
          </w:tblBorders>
        </w:tblPrEx>
        <w:trPr>
          <w:trHeight w:hRule="exact" w:val="51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4E1E" w14:textId="77777777" w:rsidR="00C918F0" w:rsidRDefault="00C918F0" w:rsidP="00C918F0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B555" w14:textId="3748AF50" w:rsidR="00C918F0" w:rsidRP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18"/>
                <w:szCs w:val="18"/>
              </w:rPr>
            </w:pPr>
            <w:r w:rsidRPr="00C918F0">
              <w:rPr>
                <w:rFonts w:ascii="华文中宋" w:eastAsia="华文中宋" w:hAnsi="华文中宋"/>
                <w:color w:val="000000"/>
                <w:sz w:val="18"/>
                <w:szCs w:val="18"/>
              </w:rPr>
              <w:t>共享困局：“百园建设”空白的不只是数据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4EF4" w14:textId="2798E6D6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C918F0">
              <w:rPr>
                <w:rFonts w:ascii="华文中宋" w:eastAsia="华文中宋" w:hAnsi="华文中宋" w:hint="eastAsia"/>
                <w:color w:val="000000"/>
                <w:sz w:val="18"/>
                <w:szCs w:val="18"/>
              </w:rPr>
              <w:t>深度报道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AEA5" w14:textId="0E51EDC1" w:rsidR="00C918F0" w:rsidRP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2"/>
              </w:rPr>
            </w:pPr>
            <w:r w:rsidRPr="00C918F0">
              <w:rPr>
                <w:rFonts w:ascii="华文中宋" w:eastAsia="华文中宋" w:hAnsi="华文中宋" w:hint="eastAsia"/>
                <w:color w:val="000000"/>
                <w:sz w:val="22"/>
              </w:rPr>
              <w:t>3：36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DF22" w14:textId="3A0B5F15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C918F0">
              <w:rPr>
                <w:rFonts w:ascii="华文中宋" w:eastAsia="华文中宋" w:hAnsi="华文中宋"/>
                <w:color w:val="000000"/>
                <w:sz w:val="18"/>
                <w:szCs w:val="18"/>
              </w:rPr>
              <w:t>2025年12月10日</w:t>
            </w:r>
            <w:r w:rsidR="008769AE">
              <w:rPr>
                <w:rFonts w:ascii="华文中宋" w:eastAsia="华文中宋" w:hAnsi="华文中宋" w:hint="eastAsia"/>
                <w:color w:val="000000"/>
                <w:sz w:val="18"/>
                <w:szCs w:val="18"/>
              </w:rPr>
              <w:t xml:space="preserve"> 18：23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0A78" w14:textId="1B3B84D4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C918F0">
              <w:rPr>
                <w:rFonts w:ascii="华文中宋" w:eastAsia="华文中宋" w:hAnsi="华文中宋"/>
                <w:color w:val="000000"/>
                <w:sz w:val="15"/>
                <w:szCs w:val="15"/>
              </w:rPr>
              <w:t>云南广播电视台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85D1" w14:textId="1751A3D0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C918F0">
              <w:rPr>
                <w:rFonts w:ascii="华文中宋" w:eastAsia="华文中宋" w:hAnsi="华文中宋" w:hint="eastAsia"/>
                <w:color w:val="000000"/>
                <w:sz w:val="18"/>
                <w:szCs w:val="18"/>
              </w:rPr>
              <w:t>代表作</w:t>
            </w:r>
          </w:p>
        </w:tc>
      </w:tr>
      <w:tr w:rsidR="00C918F0" w14:paraId="5C5FACE4" w14:textId="77777777">
        <w:tblPrEx>
          <w:tblBorders>
            <w:bottom w:val="single" w:sz="4" w:space="0" w:color="auto"/>
          </w:tblBorders>
        </w:tblPrEx>
        <w:trPr>
          <w:trHeight w:hRule="exact" w:val="510"/>
          <w:jc w:val="center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32B4B12F" w14:textId="77777777" w:rsidR="00C918F0" w:rsidRDefault="00C918F0" w:rsidP="00C918F0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</w:tcBorders>
            <w:vAlign w:val="center"/>
          </w:tcPr>
          <w:p w14:paraId="58FE2F70" w14:textId="4C6152CB" w:rsidR="00C918F0" w:rsidRP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18"/>
                <w:szCs w:val="18"/>
              </w:rPr>
            </w:pPr>
            <w:proofErr w:type="gramStart"/>
            <w:r w:rsidRPr="00C918F0">
              <w:rPr>
                <w:rFonts w:ascii="华文中宋" w:eastAsia="华文中宋" w:hAnsi="华文中宋"/>
                <w:color w:val="000000"/>
                <w:sz w:val="18"/>
                <w:szCs w:val="18"/>
              </w:rPr>
              <w:t>破局之</w:t>
            </w:r>
            <w:proofErr w:type="gramEnd"/>
            <w:r w:rsidRPr="00C918F0">
              <w:rPr>
                <w:rFonts w:ascii="华文中宋" w:eastAsia="华文中宋" w:hAnsi="华文中宋"/>
                <w:color w:val="000000"/>
                <w:sz w:val="18"/>
                <w:szCs w:val="18"/>
              </w:rPr>
              <w:t>光：荒废的小公园如何重生？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A6ED3F3" w14:textId="2FDC661A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C918F0">
              <w:rPr>
                <w:rFonts w:ascii="华文中宋" w:eastAsia="华文中宋" w:hAnsi="华文中宋" w:hint="eastAsia"/>
                <w:color w:val="000000"/>
                <w:sz w:val="18"/>
                <w:szCs w:val="18"/>
              </w:rPr>
              <w:t>深度报道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78C5D935" w14:textId="0A9AA33D" w:rsidR="00C918F0" w:rsidRP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2"/>
              </w:rPr>
            </w:pPr>
            <w:r w:rsidRPr="00C918F0">
              <w:rPr>
                <w:rFonts w:ascii="华文中宋" w:eastAsia="华文中宋" w:hAnsi="华文中宋" w:hint="eastAsia"/>
                <w:color w:val="000000"/>
                <w:sz w:val="22"/>
              </w:rPr>
              <w:t>3：28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center"/>
          </w:tcPr>
          <w:p w14:paraId="592AAE7A" w14:textId="2278B587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C918F0">
              <w:rPr>
                <w:rFonts w:ascii="华文中宋" w:eastAsia="华文中宋" w:hAnsi="华文中宋"/>
                <w:color w:val="000000"/>
                <w:sz w:val="18"/>
                <w:szCs w:val="18"/>
              </w:rPr>
              <w:t>2025年12月10日</w:t>
            </w:r>
            <w:r w:rsidR="008769AE">
              <w:rPr>
                <w:rFonts w:ascii="华文中宋" w:eastAsia="华文中宋" w:hAnsi="华文中宋" w:hint="eastAsia"/>
                <w:color w:val="000000"/>
                <w:sz w:val="18"/>
                <w:szCs w:val="18"/>
              </w:rPr>
              <w:t xml:space="preserve"> 18：26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center"/>
          </w:tcPr>
          <w:p w14:paraId="557471A2" w14:textId="054E5EDB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C918F0">
              <w:rPr>
                <w:rFonts w:ascii="华文中宋" w:eastAsia="华文中宋" w:hAnsi="华文中宋"/>
                <w:color w:val="000000"/>
                <w:sz w:val="15"/>
                <w:szCs w:val="15"/>
              </w:rPr>
              <w:t>云南广播电视台</w:t>
            </w:r>
          </w:p>
        </w:tc>
        <w:tc>
          <w:tcPr>
            <w:tcW w:w="814" w:type="dxa"/>
            <w:tcBorders>
              <w:top w:val="single" w:sz="4" w:space="0" w:color="auto"/>
            </w:tcBorders>
            <w:vAlign w:val="center"/>
          </w:tcPr>
          <w:p w14:paraId="6F384298" w14:textId="77777777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C918F0" w14:paraId="3ED1ECD1" w14:textId="77777777">
        <w:tblPrEx>
          <w:tblBorders>
            <w:bottom w:val="single" w:sz="4" w:space="0" w:color="auto"/>
          </w:tblBorders>
        </w:tblPrEx>
        <w:trPr>
          <w:trHeight w:hRule="exact" w:val="510"/>
          <w:jc w:val="center"/>
        </w:trPr>
        <w:tc>
          <w:tcPr>
            <w:tcW w:w="851" w:type="dxa"/>
            <w:vAlign w:val="center"/>
          </w:tcPr>
          <w:p w14:paraId="5D78816A" w14:textId="77777777" w:rsidR="00C918F0" w:rsidRDefault="00C918F0" w:rsidP="00C918F0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3255" w:type="dxa"/>
            <w:gridSpan w:val="2"/>
            <w:vAlign w:val="center"/>
          </w:tcPr>
          <w:p w14:paraId="7309B07F" w14:textId="300D9D9E" w:rsidR="00C918F0" w:rsidRP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18"/>
                <w:szCs w:val="18"/>
              </w:rPr>
            </w:pPr>
            <w:r w:rsidRPr="00C918F0">
              <w:rPr>
                <w:rFonts w:ascii="华文中宋" w:eastAsia="华文中宋" w:hAnsi="华文中宋"/>
                <w:color w:val="000000"/>
                <w:sz w:val="18"/>
                <w:szCs w:val="18"/>
              </w:rPr>
              <w:t>春城之问：我们究竟需要怎样的公园与城市？</w:t>
            </w:r>
          </w:p>
        </w:tc>
        <w:tc>
          <w:tcPr>
            <w:tcW w:w="981" w:type="dxa"/>
            <w:vAlign w:val="center"/>
          </w:tcPr>
          <w:p w14:paraId="55C4F50B" w14:textId="3545BC6D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C918F0">
              <w:rPr>
                <w:rFonts w:ascii="华文中宋" w:eastAsia="华文中宋" w:hAnsi="华文中宋" w:hint="eastAsia"/>
                <w:color w:val="000000"/>
                <w:sz w:val="18"/>
                <w:szCs w:val="18"/>
              </w:rPr>
              <w:t>深度报道</w:t>
            </w:r>
          </w:p>
        </w:tc>
        <w:tc>
          <w:tcPr>
            <w:tcW w:w="992" w:type="dxa"/>
            <w:vAlign w:val="center"/>
          </w:tcPr>
          <w:p w14:paraId="7FF9790A" w14:textId="1FC84E30" w:rsidR="00C918F0" w:rsidRP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2"/>
              </w:rPr>
            </w:pPr>
            <w:r w:rsidRPr="00C918F0">
              <w:rPr>
                <w:rFonts w:ascii="华文中宋" w:eastAsia="华文中宋" w:hAnsi="华文中宋" w:hint="eastAsia"/>
                <w:color w:val="000000"/>
                <w:sz w:val="22"/>
              </w:rPr>
              <w:t>2：00</w:t>
            </w:r>
          </w:p>
        </w:tc>
        <w:tc>
          <w:tcPr>
            <w:tcW w:w="1373" w:type="dxa"/>
            <w:vAlign w:val="center"/>
          </w:tcPr>
          <w:p w14:paraId="20A570DE" w14:textId="4F118BB3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C918F0">
              <w:rPr>
                <w:rFonts w:ascii="华文中宋" w:eastAsia="华文中宋" w:hAnsi="华文中宋"/>
                <w:color w:val="000000"/>
                <w:sz w:val="18"/>
                <w:szCs w:val="18"/>
              </w:rPr>
              <w:t>2025年12月10日</w:t>
            </w:r>
            <w:r w:rsidR="008769AE">
              <w:rPr>
                <w:rFonts w:ascii="华文中宋" w:eastAsia="华文中宋" w:hAnsi="华文中宋" w:hint="eastAsia"/>
                <w:color w:val="000000"/>
                <w:sz w:val="18"/>
                <w:szCs w:val="18"/>
              </w:rPr>
              <w:t>18：30</w:t>
            </w:r>
          </w:p>
        </w:tc>
        <w:tc>
          <w:tcPr>
            <w:tcW w:w="1310" w:type="dxa"/>
            <w:vAlign w:val="center"/>
          </w:tcPr>
          <w:p w14:paraId="05E7AE6C" w14:textId="367C7FC5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C918F0">
              <w:rPr>
                <w:rFonts w:ascii="华文中宋" w:eastAsia="华文中宋" w:hAnsi="华文中宋"/>
                <w:color w:val="000000"/>
                <w:sz w:val="15"/>
                <w:szCs w:val="15"/>
              </w:rPr>
              <w:t>云南广播电视台</w:t>
            </w:r>
          </w:p>
        </w:tc>
        <w:tc>
          <w:tcPr>
            <w:tcW w:w="814" w:type="dxa"/>
            <w:vAlign w:val="center"/>
          </w:tcPr>
          <w:p w14:paraId="241B1A6F" w14:textId="3616B0B1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C918F0">
              <w:rPr>
                <w:rFonts w:ascii="华文中宋" w:eastAsia="华文中宋" w:hAnsi="华文中宋" w:hint="eastAsia"/>
                <w:color w:val="000000"/>
                <w:sz w:val="18"/>
                <w:szCs w:val="18"/>
              </w:rPr>
              <w:t>代表作</w:t>
            </w:r>
          </w:p>
        </w:tc>
      </w:tr>
      <w:tr w:rsidR="00C918F0" w14:paraId="3D16D4A1" w14:textId="77777777">
        <w:tblPrEx>
          <w:tblBorders>
            <w:bottom w:val="single" w:sz="4" w:space="0" w:color="auto"/>
          </w:tblBorders>
        </w:tblPrEx>
        <w:trPr>
          <w:trHeight w:hRule="exact" w:val="510"/>
          <w:jc w:val="center"/>
        </w:trPr>
        <w:tc>
          <w:tcPr>
            <w:tcW w:w="851" w:type="dxa"/>
            <w:vAlign w:val="center"/>
          </w:tcPr>
          <w:p w14:paraId="1676D543" w14:textId="77777777" w:rsidR="00C918F0" w:rsidRDefault="00C918F0" w:rsidP="00C918F0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55" w:type="dxa"/>
            <w:gridSpan w:val="2"/>
            <w:vAlign w:val="center"/>
          </w:tcPr>
          <w:p w14:paraId="67E01BD1" w14:textId="77777777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1B980EC6" w14:textId="77777777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37B8059" w14:textId="77777777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23F79593" w14:textId="77777777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6C31E791" w14:textId="77777777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518D843C" w14:textId="77777777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C918F0" w14:paraId="096915AE" w14:textId="77777777">
        <w:tblPrEx>
          <w:tblBorders>
            <w:bottom w:val="single" w:sz="4" w:space="0" w:color="auto"/>
          </w:tblBorders>
        </w:tblPrEx>
        <w:trPr>
          <w:trHeight w:hRule="exact" w:val="510"/>
          <w:jc w:val="center"/>
        </w:trPr>
        <w:tc>
          <w:tcPr>
            <w:tcW w:w="851" w:type="dxa"/>
            <w:vAlign w:val="center"/>
          </w:tcPr>
          <w:p w14:paraId="2FE7EE5E" w14:textId="77777777" w:rsidR="00C918F0" w:rsidRDefault="00C918F0" w:rsidP="00C918F0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3255" w:type="dxa"/>
            <w:gridSpan w:val="2"/>
            <w:vAlign w:val="center"/>
          </w:tcPr>
          <w:p w14:paraId="6FB069BB" w14:textId="77777777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5DD5261D" w14:textId="77777777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524180D" w14:textId="77777777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64BB8BAE" w14:textId="77777777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09EA6DB4" w14:textId="77777777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017F3D8E" w14:textId="77777777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C918F0" w14:paraId="0D1C6568" w14:textId="77777777">
        <w:tblPrEx>
          <w:tblBorders>
            <w:bottom w:val="single" w:sz="4" w:space="0" w:color="auto"/>
          </w:tblBorders>
        </w:tblPrEx>
        <w:trPr>
          <w:trHeight w:hRule="exact" w:val="510"/>
          <w:jc w:val="center"/>
        </w:trPr>
        <w:tc>
          <w:tcPr>
            <w:tcW w:w="851" w:type="dxa"/>
            <w:vAlign w:val="center"/>
          </w:tcPr>
          <w:p w14:paraId="1F716452" w14:textId="77777777" w:rsidR="00C918F0" w:rsidRDefault="00C918F0" w:rsidP="00C918F0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8</w:t>
            </w:r>
          </w:p>
        </w:tc>
        <w:tc>
          <w:tcPr>
            <w:tcW w:w="3255" w:type="dxa"/>
            <w:gridSpan w:val="2"/>
            <w:vAlign w:val="center"/>
          </w:tcPr>
          <w:p w14:paraId="5C224DEE" w14:textId="77777777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2B148522" w14:textId="77777777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D442718" w14:textId="77777777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4A9C90F8" w14:textId="77777777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73725E58" w14:textId="77777777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059A5786" w14:textId="77777777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C918F0" w14:paraId="4C59CE84" w14:textId="77777777">
        <w:tblPrEx>
          <w:tblBorders>
            <w:bottom w:val="single" w:sz="4" w:space="0" w:color="auto"/>
          </w:tblBorders>
        </w:tblPrEx>
        <w:trPr>
          <w:trHeight w:hRule="exact" w:val="510"/>
          <w:jc w:val="center"/>
        </w:trPr>
        <w:tc>
          <w:tcPr>
            <w:tcW w:w="851" w:type="dxa"/>
            <w:vAlign w:val="center"/>
          </w:tcPr>
          <w:p w14:paraId="156B0354" w14:textId="77777777" w:rsidR="00C918F0" w:rsidRDefault="00C918F0" w:rsidP="00C918F0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9</w:t>
            </w:r>
          </w:p>
        </w:tc>
        <w:tc>
          <w:tcPr>
            <w:tcW w:w="3255" w:type="dxa"/>
            <w:gridSpan w:val="2"/>
            <w:vAlign w:val="center"/>
          </w:tcPr>
          <w:p w14:paraId="456B5800" w14:textId="77777777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421BD177" w14:textId="77777777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03F976D" w14:textId="77777777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62A0F83A" w14:textId="77777777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545FBBC9" w14:textId="77777777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77B3EB61" w14:textId="77777777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C918F0" w14:paraId="311DC283" w14:textId="77777777">
        <w:tblPrEx>
          <w:tblBorders>
            <w:bottom w:val="single" w:sz="4" w:space="0" w:color="auto"/>
          </w:tblBorders>
        </w:tblPrEx>
        <w:trPr>
          <w:trHeight w:hRule="exact" w:val="510"/>
          <w:jc w:val="center"/>
        </w:trPr>
        <w:tc>
          <w:tcPr>
            <w:tcW w:w="851" w:type="dxa"/>
            <w:vAlign w:val="center"/>
          </w:tcPr>
          <w:p w14:paraId="2C54758C" w14:textId="77777777" w:rsidR="00C918F0" w:rsidRDefault="00C918F0" w:rsidP="00C918F0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255" w:type="dxa"/>
            <w:gridSpan w:val="2"/>
            <w:vAlign w:val="center"/>
          </w:tcPr>
          <w:p w14:paraId="3F2E3C4C" w14:textId="77777777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6BCC118A" w14:textId="77777777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EC9C47C" w14:textId="77777777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6D838B81" w14:textId="77777777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6A8BD87C" w14:textId="77777777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11FCFA5F" w14:textId="77777777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C918F0" w14:paraId="2BEE8520" w14:textId="77777777">
        <w:tblPrEx>
          <w:tblBorders>
            <w:bottom w:val="single" w:sz="4" w:space="0" w:color="auto"/>
          </w:tblBorders>
        </w:tblPrEx>
        <w:trPr>
          <w:trHeight w:hRule="exact" w:val="510"/>
          <w:jc w:val="center"/>
        </w:trPr>
        <w:tc>
          <w:tcPr>
            <w:tcW w:w="851" w:type="dxa"/>
            <w:vAlign w:val="center"/>
          </w:tcPr>
          <w:p w14:paraId="5DBBF7AD" w14:textId="77777777" w:rsidR="00C918F0" w:rsidRDefault="00C918F0" w:rsidP="00C918F0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255" w:type="dxa"/>
            <w:gridSpan w:val="2"/>
            <w:vAlign w:val="center"/>
          </w:tcPr>
          <w:p w14:paraId="0F198AC2" w14:textId="77777777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61ECDEF6" w14:textId="77777777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7325CD5" w14:textId="77777777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42202C93" w14:textId="77777777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675ACB08" w14:textId="77777777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212BE4A0" w14:textId="77777777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C918F0" w14:paraId="79FC66C5" w14:textId="77777777">
        <w:tblPrEx>
          <w:tblBorders>
            <w:bottom w:val="single" w:sz="4" w:space="0" w:color="auto"/>
          </w:tblBorders>
        </w:tblPrEx>
        <w:trPr>
          <w:trHeight w:hRule="exact" w:val="510"/>
          <w:jc w:val="center"/>
        </w:trPr>
        <w:tc>
          <w:tcPr>
            <w:tcW w:w="851" w:type="dxa"/>
            <w:vAlign w:val="center"/>
          </w:tcPr>
          <w:p w14:paraId="7875DC89" w14:textId="77777777" w:rsidR="00C918F0" w:rsidRDefault="00C918F0" w:rsidP="00C918F0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255" w:type="dxa"/>
            <w:gridSpan w:val="2"/>
            <w:vAlign w:val="center"/>
          </w:tcPr>
          <w:p w14:paraId="5C9A71A6" w14:textId="77777777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2C06CD24" w14:textId="77777777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BF89DC5" w14:textId="77777777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2BC9512E" w14:textId="77777777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653C178B" w14:textId="77777777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4D60146D" w14:textId="77777777" w:rsidR="00C918F0" w:rsidRDefault="00C918F0" w:rsidP="00C918F0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C918F0" w14:paraId="0258F85E" w14:textId="77777777">
        <w:tblPrEx>
          <w:tblBorders>
            <w:bottom w:val="single" w:sz="4" w:space="0" w:color="auto"/>
          </w:tblBorders>
        </w:tblPrEx>
        <w:trPr>
          <w:trHeight w:val="465"/>
          <w:jc w:val="center"/>
        </w:trPr>
        <w:tc>
          <w:tcPr>
            <w:tcW w:w="957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1079A02C" w14:textId="77777777" w:rsidR="00C918F0" w:rsidRDefault="00C918F0" w:rsidP="00C918F0">
            <w:pPr>
              <w:spacing w:line="360" w:lineRule="exac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1.选择集纳式作品中的12件单篇作品填报（少于12篇的填报全部作品），附在参评推荐表后。</w:t>
            </w:r>
          </w:p>
          <w:p w14:paraId="3BB5D378" w14:textId="77777777" w:rsidR="00C918F0" w:rsidRDefault="00C918F0" w:rsidP="00C918F0">
            <w:pPr>
              <w:spacing w:line="360" w:lineRule="exac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2.须选择3篇代表作，并在“备注”栏内注明“代表作”字样。</w:t>
            </w:r>
          </w:p>
          <w:p w14:paraId="1528BF08" w14:textId="77777777" w:rsidR="00C918F0" w:rsidRDefault="00C918F0" w:rsidP="00C918F0">
            <w:pPr>
              <w:spacing w:line="360" w:lineRule="exac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3.填报作品按发表时间排序。</w:t>
            </w:r>
          </w:p>
          <w:p w14:paraId="646635A5" w14:textId="77777777" w:rsidR="00C918F0" w:rsidRDefault="00C918F0" w:rsidP="00C918F0">
            <w:pPr>
              <w:spacing w:line="360" w:lineRule="exac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4.文字内容填报字数，音视频内容填报时长。</w:t>
            </w:r>
          </w:p>
          <w:p w14:paraId="2ED73806" w14:textId="77777777" w:rsidR="00C918F0" w:rsidRDefault="00C918F0" w:rsidP="00C918F0">
            <w:pPr>
              <w:spacing w:line="360" w:lineRule="exac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5.广播、电视、新媒体作品在“</w:t>
            </w:r>
            <w:r>
              <w:rPr>
                <w:rFonts w:ascii="楷体" w:eastAsia="楷体" w:hAnsi="楷体"/>
                <w:color w:val="000000"/>
                <w:sz w:val="28"/>
              </w:rPr>
              <w:t>刊播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日期”栏内填报刊播日期及时间；在“刊播版面”栏内填报作品刊播频道、频率、账号和栏目名称。</w:t>
            </w:r>
          </w:p>
          <w:p w14:paraId="62FF9737" w14:textId="77777777" w:rsidR="00C918F0" w:rsidRDefault="00C918F0" w:rsidP="00C918F0">
            <w:pPr>
              <w:spacing w:line="380" w:lineRule="exac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此表可从中国</w:t>
            </w:r>
            <w:proofErr w:type="gramStart"/>
            <w:r>
              <w:rPr>
                <w:rFonts w:ascii="楷体" w:eastAsia="楷体" w:hAnsi="楷体" w:hint="eastAsia"/>
                <w:color w:val="000000"/>
                <w:sz w:val="28"/>
              </w:rPr>
              <w:t>记协网</w:t>
            </w:r>
            <w:proofErr w:type="gramEnd"/>
            <w:r>
              <w:rPr>
                <w:rFonts w:ascii="楷体" w:eastAsia="楷体" w:hAnsi="楷体" w:hint="eastAsia"/>
                <w:color w:val="000000"/>
                <w:sz w:val="28"/>
              </w:rPr>
              <w:t>www.zgjx.cn下载。</w:t>
            </w:r>
          </w:p>
        </w:tc>
      </w:tr>
    </w:tbl>
    <w:p w14:paraId="5D3B57EE" w14:textId="77777777" w:rsidR="000A0519" w:rsidRDefault="000A0519">
      <w:pPr>
        <w:rPr>
          <w:rFonts w:ascii="仿宋" w:eastAsia="仿宋" w:hAnsi="仿宋" w:cs="仿宋"/>
          <w:color w:val="000000"/>
          <w:szCs w:val="32"/>
        </w:rPr>
      </w:pPr>
    </w:p>
    <w:sectPr w:rsidR="000A05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2312">
    <w:altName w:val="仿宋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519"/>
    <w:rsid w:val="000A0519"/>
    <w:rsid w:val="007A6DC1"/>
    <w:rsid w:val="008769AE"/>
    <w:rsid w:val="00B23733"/>
    <w:rsid w:val="00C918F0"/>
    <w:rsid w:val="103E4A53"/>
    <w:rsid w:val="2C867C3E"/>
    <w:rsid w:val="335E6981"/>
    <w:rsid w:val="4CA94913"/>
    <w:rsid w:val="4DD737DA"/>
    <w:rsid w:val="5F9E593F"/>
    <w:rsid w:val="6A8D4C25"/>
    <w:rsid w:val="6BF40694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D292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方正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方正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Administrator</cp:lastModifiedBy>
  <cp:revision>4</cp:revision>
  <dcterms:created xsi:type="dcterms:W3CDTF">2026-05-12T03:33:00Z</dcterms:created>
  <dcterms:modified xsi:type="dcterms:W3CDTF">2026-05-12T03:36:00Z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D1E8F804244740EF9C47E280E765C5A0_12</vt:lpwstr>
  </property>
</Properties>
</file>